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039ED" w14:textId="7788F9AB" w:rsidR="007D04EC" w:rsidRDefault="007D04EC" w:rsidP="00B8263B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4925B7E6" wp14:editId="1CB94CC8">
            <wp:simplePos x="0" y="0"/>
            <wp:positionH relativeFrom="column">
              <wp:posOffset>-880745</wp:posOffset>
            </wp:positionH>
            <wp:positionV relativeFrom="paragraph">
              <wp:posOffset>-170815</wp:posOffset>
            </wp:positionV>
            <wp:extent cx="7529830" cy="1524000"/>
            <wp:effectExtent l="0" t="0" r="0" b="0"/>
            <wp:wrapNone/>
            <wp:docPr id="125987676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7676" name="Afbeelding 12598767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0" b="1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DACB49" w14:textId="4F09175E" w:rsidR="007D04EC" w:rsidRDefault="007D04EC" w:rsidP="00B8263B">
      <w:pPr>
        <w:rPr>
          <w:b/>
          <w:bCs/>
        </w:rPr>
      </w:pPr>
    </w:p>
    <w:p w14:paraId="4F2C1483" w14:textId="187D6E51" w:rsidR="007D04EC" w:rsidRDefault="007D04EC" w:rsidP="00B8263B">
      <w:pPr>
        <w:rPr>
          <w:b/>
          <w:bCs/>
        </w:rPr>
      </w:pPr>
    </w:p>
    <w:p w14:paraId="67525EBA" w14:textId="72CEFC53" w:rsidR="007D04EC" w:rsidRDefault="007D04EC" w:rsidP="00B8263B">
      <w:pPr>
        <w:rPr>
          <w:b/>
          <w:bCs/>
        </w:rPr>
      </w:pPr>
    </w:p>
    <w:p w14:paraId="1971C2A6" w14:textId="25DA4F27" w:rsidR="007D04EC" w:rsidRDefault="007D04EC" w:rsidP="00B8263B">
      <w:pPr>
        <w:rPr>
          <w:b/>
          <w:bCs/>
        </w:rPr>
      </w:pPr>
    </w:p>
    <w:p w14:paraId="78BAD75E" w14:textId="241A8DCD" w:rsidR="007D04EC" w:rsidRDefault="007D04EC" w:rsidP="00B8263B">
      <w:pPr>
        <w:rPr>
          <w:b/>
          <w:bCs/>
        </w:rPr>
      </w:pPr>
    </w:p>
    <w:p w14:paraId="00B735F3" w14:textId="77777777" w:rsidR="007D04EC" w:rsidRDefault="007D04EC" w:rsidP="00B8263B">
      <w:pPr>
        <w:rPr>
          <w:b/>
          <w:bCs/>
        </w:rPr>
      </w:pPr>
    </w:p>
    <w:p w14:paraId="36392A47" w14:textId="0AD89A8B" w:rsidR="00B8263B" w:rsidRPr="007D04EC" w:rsidRDefault="00B8263B" w:rsidP="00B8263B">
      <w:pPr>
        <w:rPr>
          <w:sz w:val="28"/>
          <w:szCs w:val="28"/>
          <w:u w:val="single"/>
        </w:rPr>
      </w:pPr>
      <w:r w:rsidRPr="007D04EC">
        <w:rPr>
          <w:b/>
          <w:bCs/>
          <w:sz w:val="28"/>
          <w:szCs w:val="28"/>
          <w:u w:val="single"/>
        </w:rPr>
        <w:t>Uitnodiging voor de Konmakandra op 1 november 2025</w:t>
      </w:r>
    </w:p>
    <w:p w14:paraId="4A17AF39" w14:textId="0DA295F2" w:rsidR="00B8263B" w:rsidRPr="00B8263B" w:rsidRDefault="00B8263B" w:rsidP="00B8263B"/>
    <w:p w14:paraId="58960703" w14:textId="07ECBCBA" w:rsidR="00B8263B" w:rsidRPr="00B8263B" w:rsidRDefault="00B8263B" w:rsidP="00B8263B">
      <w:r w:rsidRPr="00B8263B">
        <w:t xml:space="preserve">Graag nodigen wij u uit voor de Konmakandra van de Stichting voor Surinaamse Genealogie op </w:t>
      </w:r>
      <w:r w:rsidRPr="00B8263B">
        <w:rPr>
          <w:b/>
          <w:bCs/>
        </w:rPr>
        <w:t>zaterdag 1 november 2025</w:t>
      </w:r>
      <w:r w:rsidRPr="00B8263B">
        <w:t xml:space="preserve"> in Den Haag.</w:t>
      </w:r>
      <w:r w:rsidR="00AA2DB9">
        <w:t xml:space="preserve"> </w:t>
      </w:r>
      <w:r w:rsidRPr="00B8263B">
        <w:t>Het thema is:</w:t>
      </w:r>
    </w:p>
    <w:p w14:paraId="0E97ED5D" w14:textId="6014A2B8" w:rsidR="00B8263B" w:rsidRPr="00B8263B" w:rsidRDefault="00B8263B" w:rsidP="00AA2DB9">
      <w:pPr>
        <w:jc w:val="center"/>
      </w:pPr>
      <w:r w:rsidRPr="00B8263B">
        <w:rPr>
          <w:b/>
          <w:bCs/>
        </w:rPr>
        <w:t>SKORO</w:t>
      </w:r>
      <w:r w:rsidRPr="00B8263B">
        <w:br/>
      </w:r>
      <w:r w:rsidR="00AA2DB9">
        <w:rPr>
          <w:i/>
          <w:iCs/>
        </w:rPr>
        <w:t>S</w:t>
      </w:r>
      <w:r w:rsidR="00AA2DB9" w:rsidRPr="00AA2DB9">
        <w:rPr>
          <w:i/>
          <w:iCs/>
        </w:rPr>
        <w:t>chool, scholing, onderwijs</w:t>
      </w:r>
      <w:r w:rsidR="00AA2DB9" w:rsidRPr="00B8263B">
        <w:rPr>
          <w:i/>
          <w:iCs/>
        </w:rPr>
        <w:t xml:space="preserve"> </w:t>
      </w:r>
      <w:r w:rsidRPr="00B8263B">
        <w:rPr>
          <w:i/>
          <w:iCs/>
        </w:rPr>
        <w:t>in Suriname</w:t>
      </w:r>
    </w:p>
    <w:p w14:paraId="7579B225" w14:textId="2010D41C" w:rsidR="00B8263B" w:rsidRPr="00B8263B" w:rsidRDefault="00B8263B" w:rsidP="00B8263B">
      <w:r w:rsidRPr="00B8263B">
        <w:t>We belichten de geschiedenis van het onderwijs in Suriname, de rol van meertaligheid en de betekenis hiervan voor familiegeschiedenis. Samen gaan we in op vragen als: konden uw voorouders lezen en schrijven, welke opleidingen waren beschikbaar, en hoe beïnvloedde de taal van thuis de weg naar school?</w:t>
      </w:r>
    </w:p>
    <w:p w14:paraId="58B41978" w14:textId="7F8A8D30" w:rsidR="00B8263B" w:rsidRPr="00B8263B" w:rsidRDefault="00CB52B3" w:rsidP="00B8263B">
      <w:r>
        <w:pict w14:anchorId="6984C2C3">
          <v:rect id="_x0000_i1025" style="width:0;height:1.5pt" o:hralign="center" o:hrstd="t" o:hr="t" fillcolor="#a0a0a0" stroked="f"/>
        </w:pict>
      </w:r>
    </w:p>
    <w:p w14:paraId="1041FD51" w14:textId="703674B8" w:rsidR="00B8263B" w:rsidRPr="00B8263B" w:rsidRDefault="00B8263B" w:rsidP="00B8263B">
      <w:pPr>
        <w:rPr>
          <w:b/>
          <w:bCs/>
        </w:rPr>
      </w:pPr>
      <w:r w:rsidRPr="00B8263B">
        <w:rPr>
          <w:b/>
          <w:bCs/>
        </w:rPr>
        <w:t>Sprekers</w:t>
      </w:r>
    </w:p>
    <w:p w14:paraId="4E9FD568" w14:textId="501BC652" w:rsidR="00B8263B" w:rsidRPr="00B8263B" w:rsidRDefault="00B8263B" w:rsidP="00B8263B">
      <w:r w:rsidRPr="00B8263B">
        <w:t>Tijdens de Konmakandra delen deskundigen hun inzichten en verhalen:</w:t>
      </w:r>
    </w:p>
    <w:p w14:paraId="64CACD79" w14:textId="37C408A3" w:rsidR="00B8263B" w:rsidRPr="00B8263B" w:rsidRDefault="00B8263B" w:rsidP="00B8263B">
      <w:pPr>
        <w:numPr>
          <w:ilvl w:val="0"/>
          <w:numId w:val="1"/>
        </w:numPr>
      </w:pPr>
      <w:r w:rsidRPr="00B8263B">
        <w:rPr>
          <w:b/>
          <w:bCs/>
        </w:rPr>
        <w:t>Ellen Neslo</w:t>
      </w:r>
      <w:r w:rsidRPr="00B8263B">
        <w:t xml:space="preserve"> – </w:t>
      </w:r>
      <w:r w:rsidRPr="00B8263B">
        <w:rPr>
          <w:i/>
          <w:iCs/>
        </w:rPr>
        <w:t>Kennis is macht</w:t>
      </w:r>
      <w:r w:rsidRPr="00B8263B">
        <w:t>: hoogtepunten in de geschiedenis van het Surinaamse onderwijs en enkele belangrijke onderwijzers.</w:t>
      </w:r>
    </w:p>
    <w:p w14:paraId="53397ADD" w14:textId="1A7513CB" w:rsidR="00B8263B" w:rsidRPr="00B8263B" w:rsidRDefault="00B8263B" w:rsidP="00B8263B">
      <w:pPr>
        <w:numPr>
          <w:ilvl w:val="0"/>
          <w:numId w:val="1"/>
        </w:numPr>
      </w:pPr>
      <w:r w:rsidRPr="00B8263B">
        <w:rPr>
          <w:b/>
          <w:bCs/>
        </w:rPr>
        <w:t>Romeo Grot</w:t>
      </w:r>
      <w:r w:rsidRPr="00B8263B">
        <w:t xml:space="preserve"> – </w:t>
      </w:r>
      <w:r w:rsidRPr="00B8263B">
        <w:rPr>
          <w:i/>
          <w:iCs/>
        </w:rPr>
        <w:t>Cultuur als verzetsmiddel</w:t>
      </w:r>
      <w:r w:rsidRPr="00B8263B">
        <w:t>: onderwijs, slavernij en kolonisatie in Suriname.</w:t>
      </w:r>
    </w:p>
    <w:p w14:paraId="5F2B5D4E" w14:textId="32D07F5F" w:rsidR="00B8263B" w:rsidRPr="00B8263B" w:rsidRDefault="00B8263B" w:rsidP="00B8263B">
      <w:pPr>
        <w:numPr>
          <w:ilvl w:val="0"/>
          <w:numId w:val="1"/>
        </w:numPr>
      </w:pPr>
      <w:r w:rsidRPr="00B8263B">
        <w:rPr>
          <w:b/>
          <w:bCs/>
        </w:rPr>
        <w:t>Margot van den Berg, Fresco Sam-</w:t>
      </w:r>
      <w:proofErr w:type="spellStart"/>
      <w:r w:rsidRPr="00B8263B">
        <w:rPr>
          <w:b/>
          <w:bCs/>
        </w:rPr>
        <w:t>Sin</w:t>
      </w:r>
      <w:proofErr w:type="spellEnd"/>
      <w:r w:rsidRPr="00B8263B">
        <w:rPr>
          <w:b/>
          <w:bCs/>
        </w:rPr>
        <w:t xml:space="preserve"> &amp; Hermine </w:t>
      </w:r>
      <w:proofErr w:type="spellStart"/>
      <w:r w:rsidRPr="00B8263B">
        <w:rPr>
          <w:b/>
          <w:bCs/>
        </w:rPr>
        <w:t>Haman</w:t>
      </w:r>
      <w:proofErr w:type="spellEnd"/>
      <w:r w:rsidRPr="00B8263B">
        <w:t xml:space="preserve"> – </w:t>
      </w:r>
      <w:r w:rsidR="001748CE" w:rsidRPr="001748CE">
        <w:rPr>
          <w:i/>
          <w:iCs/>
        </w:rPr>
        <w:t xml:space="preserve">Reizen naar het </w:t>
      </w:r>
      <w:proofErr w:type="spellStart"/>
      <w:r w:rsidR="001748CE" w:rsidRPr="001748CE">
        <w:rPr>
          <w:i/>
          <w:iCs/>
        </w:rPr>
        <w:t>Sranantongo</w:t>
      </w:r>
      <w:proofErr w:type="spellEnd"/>
      <w:r w:rsidR="001748CE" w:rsidRPr="001748CE">
        <w:t xml:space="preserve">: veelzijdigheid en vindingrijkheid van de taal in heden en verleden en verbanden met </w:t>
      </w:r>
      <w:proofErr w:type="spellStart"/>
      <w:r w:rsidR="001748CE" w:rsidRPr="001748CE">
        <w:t>skoro</w:t>
      </w:r>
      <w:proofErr w:type="spellEnd"/>
      <w:r w:rsidR="001748CE" w:rsidRPr="001748CE">
        <w:t xml:space="preserve"> vanuit taal- en cultuurwetenschappelijk perspectief</w:t>
      </w:r>
      <w:r w:rsidR="001748CE">
        <w:t>.</w:t>
      </w:r>
    </w:p>
    <w:p w14:paraId="1DA75E31" w14:textId="1464E85A" w:rsidR="00B8263B" w:rsidRPr="00B8263B" w:rsidRDefault="00CB52B3" w:rsidP="00B8263B">
      <w:r>
        <w:pict w14:anchorId="2530B092">
          <v:rect id="_x0000_i1026" style="width:0;height:1.5pt" o:hralign="center" o:hrstd="t" o:hr="t" fillcolor="#a0a0a0" stroked="f"/>
        </w:pict>
      </w:r>
    </w:p>
    <w:p w14:paraId="38D54402" w14:textId="02B00FEC" w:rsidR="00B8263B" w:rsidRPr="00B8263B" w:rsidRDefault="00B8263B" w:rsidP="00B8263B">
      <w:pPr>
        <w:rPr>
          <w:b/>
          <w:bCs/>
        </w:rPr>
      </w:pPr>
      <w:r w:rsidRPr="00B8263B">
        <w:rPr>
          <w:b/>
          <w:bCs/>
        </w:rPr>
        <w:t>Praktische informatie</w:t>
      </w:r>
    </w:p>
    <w:p w14:paraId="689EE222" w14:textId="0DEF9F4F" w:rsidR="00B8263B" w:rsidRPr="00B8263B" w:rsidRDefault="00B8263B" w:rsidP="00B8263B">
      <w:r w:rsidRPr="00B8263B">
        <w:rPr>
          <w:b/>
          <w:bCs/>
        </w:rPr>
        <w:t>Datum:</w:t>
      </w:r>
      <w:r w:rsidRPr="00B8263B">
        <w:t xml:space="preserve"> zaterdag 1 november 2025</w:t>
      </w:r>
      <w:r w:rsidRPr="00B8263B">
        <w:br/>
      </w:r>
      <w:r w:rsidRPr="00B8263B">
        <w:rPr>
          <w:b/>
          <w:bCs/>
        </w:rPr>
        <w:t>Tijd:</w:t>
      </w:r>
      <w:r w:rsidRPr="00B8263B">
        <w:t xml:space="preserve"> 10:</w:t>
      </w:r>
      <w:r w:rsidR="00AA2DB9">
        <w:t>0</w:t>
      </w:r>
      <w:r w:rsidRPr="00B8263B">
        <w:t xml:space="preserve">0 – ca. 17:00 uur (inloop vanaf </w:t>
      </w:r>
      <w:r w:rsidR="00AA2DB9">
        <w:t>9</w:t>
      </w:r>
      <w:r w:rsidRPr="00B8263B">
        <w:t>:</w:t>
      </w:r>
      <w:r w:rsidR="00AA2DB9">
        <w:t>15</w:t>
      </w:r>
      <w:r w:rsidRPr="00B8263B">
        <w:t xml:space="preserve"> uur)</w:t>
      </w:r>
      <w:r w:rsidRPr="00B8263B">
        <w:br/>
      </w:r>
      <w:r w:rsidRPr="00B8263B">
        <w:rPr>
          <w:b/>
          <w:bCs/>
        </w:rPr>
        <w:t>Locatie:</w:t>
      </w:r>
      <w:r w:rsidRPr="00B8263B">
        <w:t xml:space="preserve"> Christus </w:t>
      </w:r>
      <w:proofErr w:type="spellStart"/>
      <w:r w:rsidRPr="00B8263B">
        <w:t>Triumfatorkerk</w:t>
      </w:r>
      <w:proofErr w:type="spellEnd"/>
      <w:r w:rsidRPr="00B8263B">
        <w:t>, Juliana van Stolberglaan 154, 2595 CL Den Haag</w:t>
      </w:r>
      <w:r w:rsidRPr="00B8263B">
        <w:br/>
      </w:r>
      <w:r w:rsidRPr="00B8263B">
        <w:rPr>
          <w:b/>
          <w:bCs/>
        </w:rPr>
        <w:t>Bereikbaarheid:</w:t>
      </w:r>
      <w:r w:rsidRPr="00B8263B">
        <w:t xml:space="preserve"> goed bereikbaar met OV | gratis parkeren in de buurt</w:t>
      </w:r>
    </w:p>
    <w:p w14:paraId="32561149" w14:textId="2EAF4C4C" w:rsidR="00B8263B" w:rsidRPr="00B8263B" w:rsidRDefault="00CB52B3" w:rsidP="00B8263B">
      <w:r>
        <w:pict w14:anchorId="57F2A2EF">
          <v:rect id="_x0000_i1027" style="width:0;height:1.5pt" o:hralign="center" o:hrstd="t" o:hr="t" fillcolor="#a0a0a0" stroked="f"/>
        </w:pict>
      </w:r>
    </w:p>
    <w:p w14:paraId="7ADCFC9A" w14:textId="1F0E81FC" w:rsidR="007D04EC" w:rsidRDefault="007D04EC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65408" behindDoc="1" locked="0" layoutInCell="1" allowOverlap="1" wp14:anchorId="6D62EC73" wp14:editId="72254AA5">
            <wp:simplePos x="0" y="0"/>
            <wp:positionH relativeFrom="column">
              <wp:posOffset>1986280</wp:posOffset>
            </wp:positionH>
            <wp:positionV relativeFrom="paragraph">
              <wp:posOffset>198120</wp:posOffset>
            </wp:positionV>
            <wp:extent cx="1771650" cy="788572"/>
            <wp:effectExtent l="0" t="0" r="0" b="0"/>
            <wp:wrapNone/>
            <wp:docPr id="49829464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84599" name="Afbeelding 4914845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8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br w:type="page"/>
      </w:r>
    </w:p>
    <w:p w14:paraId="251417C2" w14:textId="35698811" w:rsidR="007D04EC" w:rsidRDefault="007D04EC" w:rsidP="00B8263B">
      <w:pPr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3360" behindDoc="1" locked="0" layoutInCell="1" allowOverlap="1" wp14:anchorId="1F313335" wp14:editId="779163A3">
            <wp:simplePos x="0" y="0"/>
            <wp:positionH relativeFrom="column">
              <wp:posOffset>-880745</wp:posOffset>
            </wp:positionH>
            <wp:positionV relativeFrom="paragraph">
              <wp:posOffset>-170815</wp:posOffset>
            </wp:positionV>
            <wp:extent cx="7529830" cy="1524000"/>
            <wp:effectExtent l="0" t="0" r="0" b="0"/>
            <wp:wrapNone/>
            <wp:docPr id="24610846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7676" name="Afbeelding 12598767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80" b="164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1524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D5915F" w14:textId="6B46CBC2" w:rsidR="007D04EC" w:rsidRDefault="007D04EC" w:rsidP="00B8263B">
      <w:pPr>
        <w:rPr>
          <w:b/>
          <w:bCs/>
        </w:rPr>
      </w:pPr>
    </w:p>
    <w:p w14:paraId="03758AEF" w14:textId="1B6EED01" w:rsidR="007D04EC" w:rsidRDefault="007D04EC" w:rsidP="00B8263B">
      <w:pPr>
        <w:rPr>
          <w:b/>
          <w:bCs/>
        </w:rPr>
      </w:pPr>
    </w:p>
    <w:p w14:paraId="2139E3A4" w14:textId="4AE4103D" w:rsidR="007D04EC" w:rsidRDefault="007D04EC" w:rsidP="00B8263B">
      <w:pPr>
        <w:rPr>
          <w:b/>
          <w:bCs/>
        </w:rPr>
      </w:pPr>
    </w:p>
    <w:p w14:paraId="3383AA59" w14:textId="6D3F5BD5" w:rsidR="007D04EC" w:rsidRDefault="007D04EC" w:rsidP="00B8263B">
      <w:pPr>
        <w:rPr>
          <w:b/>
          <w:bCs/>
        </w:rPr>
      </w:pPr>
    </w:p>
    <w:p w14:paraId="010B7D18" w14:textId="77777777" w:rsidR="007D04EC" w:rsidRDefault="007D04EC" w:rsidP="00B8263B">
      <w:pPr>
        <w:rPr>
          <w:b/>
          <w:bCs/>
        </w:rPr>
      </w:pPr>
    </w:p>
    <w:p w14:paraId="2868B408" w14:textId="77777777" w:rsidR="003600BD" w:rsidRPr="003600BD" w:rsidRDefault="003600BD" w:rsidP="003600BD">
      <w:pPr>
        <w:rPr>
          <w:b/>
          <w:bCs/>
        </w:rPr>
      </w:pPr>
      <w:r w:rsidRPr="003600BD">
        <w:rPr>
          <w:b/>
          <w:bCs/>
        </w:rPr>
        <w:t>Tickets</w:t>
      </w:r>
    </w:p>
    <w:p w14:paraId="64F50808" w14:textId="53CF7192" w:rsidR="00BE2C2C" w:rsidRPr="00B8263B" w:rsidRDefault="003600BD" w:rsidP="003600BD">
      <w:r w:rsidRPr="003600BD">
        <w:t xml:space="preserve">Toegang voor relaties en overige belangstellenden: </w:t>
      </w:r>
      <w:r w:rsidRPr="003600BD">
        <w:rPr>
          <w:b/>
          <w:bCs/>
        </w:rPr>
        <w:t>€ 12 (€ 11,21 + € 0,79 servicekosten)</w:t>
      </w:r>
      <w:r w:rsidRPr="003600BD">
        <w:t>.</w:t>
      </w:r>
      <w:r w:rsidRPr="003600BD">
        <w:br/>
      </w:r>
      <w:r w:rsidRPr="003600BD">
        <w:rPr>
          <w:b/>
          <w:bCs/>
        </w:rPr>
        <w:t>Tickets reserveren kan via de ticketsite:</w:t>
      </w:r>
      <w:r w:rsidRPr="003600BD">
        <w:t xml:space="preserve"> </w:t>
      </w:r>
      <w:hyperlink r:id="rId7" w:tgtFrame="_new" w:history="1">
        <w:r w:rsidRPr="003600BD">
          <w:rPr>
            <w:rStyle w:val="Hyperlink"/>
          </w:rPr>
          <w:t>Reguliere e-tickets</w:t>
        </w:r>
      </w:hyperlink>
    </w:p>
    <w:p w14:paraId="1D710002" w14:textId="67327F9B" w:rsidR="00B8263B" w:rsidRPr="00B8263B" w:rsidRDefault="00CB52B3" w:rsidP="00B8263B">
      <w:r>
        <w:pict w14:anchorId="1261991F">
          <v:rect id="_x0000_i1028" style="width:0;height:1.5pt" o:hralign="center" o:hrstd="t" o:hr="t" fillcolor="#a0a0a0" stroked="f"/>
        </w:pict>
      </w:r>
    </w:p>
    <w:p w14:paraId="7E70897B" w14:textId="40C939CB" w:rsidR="004B5D1C" w:rsidRDefault="00B8263B" w:rsidP="00B8263B">
      <w:pPr>
        <w:rPr>
          <w:b/>
          <w:bCs/>
        </w:rPr>
      </w:pPr>
      <w:r w:rsidRPr="00B8263B">
        <w:rPr>
          <w:b/>
          <w:bCs/>
        </w:rPr>
        <w:t>Maaltijdopties</w:t>
      </w:r>
      <w:r w:rsidR="004B5D1C">
        <w:rPr>
          <w:b/>
          <w:bCs/>
        </w:rPr>
        <w:t xml:space="preserve"> </w:t>
      </w:r>
    </w:p>
    <w:p w14:paraId="6A6C3B32" w14:textId="0F53FE72" w:rsidR="00B8263B" w:rsidRPr="00B8263B" w:rsidRDefault="003600BD" w:rsidP="00B8263B">
      <w:r>
        <w:t>U kunt</w:t>
      </w:r>
      <w:r w:rsidR="00B8263B" w:rsidRPr="00B8263B">
        <w:t xml:space="preserve"> voor de lunch kiezen uit </w:t>
      </w:r>
      <w:r w:rsidR="00B8263B" w:rsidRPr="00D73AB6">
        <w:t>vier verschillende warme maaltijden</w:t>
      </w:r>
      <w:r w:rsidR="00B8263B" w:rsidRPr="00B8263B">
        <w:t>, vooraf te bestellen via de ticketsite.</w:t>
      </w:r>
    </w:p>
    <w:p w14:paraId="5527D17E" w14:textId="5F02DEE2" w:rsidR="00B8263B" w:rsidRPr="00B8263B" w:rsidRDefault="00B8263B" w:rsidP="00B8263B">
      <w:pPr>
        <w:numPr>
          <w:ilvl w:val="0"/>
          <w:numId w:val="3"/>
        </w:numPr>
      </w:pPr>
      <w:r w:rsidRPr="00B8263B">
        <w:t>Prijs: € 13 (€ 12,41 + € 0,59 servicekosten).</w:t>
      </w:r>
    </w:p>
    <w:p w14:paraId="5D3C725A" w14:textId="48431DF8" w:rsidR="00B8263B" w:rsidRDefault="00B8263B" w:rsidP="005213D3">
      <w:pPr>
        <w:numPr>
          <w:ilvl w:val="0"/>
          <w:numId w:val="3"/>
        </w:numPr>
      </w:pPr>
      <w:r w:rsidRPr="00B8263B">
        <w:rPr>
          <w:b/>
          <w:bCs/>
        </w:rPr>
        <w:t>Op de dag zelf zijn ze verkrijgbaar voor € 15.</w:t>
      </w:r>
    </w:p>
    <w:p w14:paraId="422235B7" w14:textId="740EB5CA" w:rsidR="005213D3" w:rsidRPr="00B8263B" w:rsidRDefault="00CB52B3" w:rsidP="005213D3">
      <w:r>
        <w:pict w14:anchorId="11C15D3A">
          <v:rect id="_x0000_i1029" style="width:0;height:1.5pt" o:hralign="center" o:hrstd="t" o:hr="t" fillcolor="#a0a0a0" stroked="f"/>
        </w:pict>
      </w:r>
    </w:p>
    <w:p w14:paraId="22052070" w14:textId="150416CD" w:rsidR="004B5D1C" w:rsidRDefault="005213D3" w:rsidP="005213D3">
      <w:pPr>
        <w:rPr>
          <w:b/>
          <w:bCs/>
        </w:rPr>
      </w:pPr>
      <w:r w:rsidRPr="005213D3">
        <w:rPr>
          <w:b/>
          <w:bCs/>
        </w:rPr>
        <w:t>Programmaboekje</w:t>
      </w:r>
    </w:p>
    <w:p w14:paraId="0D7054CA" w14:textId="5FE513E1" w:rsidR="00363FE1" w:rsidRPr="00B8263B" w:rsidRDefault="00363FE1" w:rsidP="005213D3">
      <w:r w:rsidRPr="004F592F">
        <w:t>Het programmaboekje ontvangt u als bijlage bij deze uitnodiging. Op de dag zelf krijgt u bij binnenkomst een flyer met het dagprogramma.</w:t>
      </w:r>
    </w:p>
    <w:p w14:paraId="72FBC314" w14:textId="68E7376A" w:rsidR="00B8263B" w:rsidRPr="00B8263B" w:rsidRDefault="00CB52B3" w:rsidP="00B8263B">
      <w:r>
        <w:pict w14:anchorId="453BFC20">
          <v:rect id="_x0000_i1030" style="width:0;height:1.5pt" o:hralign="center" o:hrstd="t" o:hr="t" fillcolor="#a0a0a0" stroked="f"/>
        </w:pict>
      </w:r>
    </w:p>
    <w:p w14:paraId="223B87BB" w14:textId="02FB27E1" w:rsidR="002F105A" w:rsidRDefault="002F105A" w:rsidP="002F105A">
      <w:pPr>
        <w:rPr>
          <w:b/>
          <w:bCs/>
        </w:rPr>
      </w:pPr>
      <w:r>
        <w:rPr>
          <w:b/>
          <w:bCs/>
        </w:rPr>
        <w:t>Ontmoeten en ontdekken</w:t>
      </w:r>
    </w:p>
    <w:p w14:paraId="2452AB6E" w14:textId="225AE45A" w:rsidR="006542CE" w:rsidRPr="00B8263B" w:rsidRDefault="006542CE" w:rsidP="00B8263B">
      <w:r w:rsidRPr="006542CE">
        <w:t xml:space="preserve">In de pauze </w:t>
      </w:r>
      <w:r w:rsidR="00E46357" w:rsidRPr="006542CE">
        <w:t>is</w:t>
      </w:r>
      <w:r w:rsidR="00E46357">
        <w:t xml:space="preserve"> er</w:t>
      </w:r>
      <w:r w:rsidR="00E46357" w:rsidRPr="006542CE">
        <w:t xml:space="preserve"> alle ruimte om elkaar te ontmoeten</w:t>
      </w:r>
      <w:r w:rsidR="00E46357">
        <w:t xml:space="preserve">. Ook </w:t>
      </w:r>
      <w:r w:rsidRPr="006542CE">
        <w:t xml:space="preserve">kunt u de foto-expositie </w:t>
      </w:r>
      <w:proofErr w:type="spellStart"/>
      <w:r w:rsidRPr="006810F5">
        <w:rPr>
          <w:i/>
          <w:iCs/>
        </w:rPr>
        <w:t>Skoro</w:t>
      </w:r>
      <w:proofErr w:type="spellEnd"/>
      <w:r w:rsidRPr="006542CE">
        <w:t xml:space="preserve"> en de boekenstands bezoeken</w:t>
      </w:r>
      <w:r w:rsidR="00E46357">
        <w:t>.</w:t>
      </w:r>
      <w:r w:rsidRPr="006542CE">
        <w:t xml:space="preserve"> </w:t>
      </w:r>
    </w:p>
    <w:p w14:paraId="7334EDB8" w14:textId="245F3260" w:rsidR="00B8263B" w:rsidRPr="00B8263B" w:rsidRDefault="00CB52B3" w:rsidP="00B8263B">
      <w:r>
        <w:pict w14:anchorId="29442481">
          <v:rect id="_x0000_i1031" style="width:0;height:1.5pt" o:hralign="center" o:hrstd="t" o:hr="t" fillcolor="#a0a0a0" stroked="f"/>
        </w:pict>
      </w:r>
    </w:p>
    <w:p w14:paraId="1D3F83FC" w14:textId="2CACA9E9" w:rsidR="009E13DC" w:rsidRPr="00B8263B" w:rsidRDefault="009E13DC" w:rsidP="00B8263B">
      <w:r w:rsidRPr="009E13DC">
        <w:t>Wij hopen u op 1 november te mogen begroeten bij de Konmakandra 2025 – een inspirerende en leerzame bijeenkomst voor iedereen met interesse in stamboomonderzoek.</w:t>
      </w:r>
    </w:p>
    <w:p w14:paraId="5950383D" w14:textId="11E31986" w:rsidR="00B8263B" w:rsidRPr="00B8263B" w:rsidRDefault="00B8263B" w:rsidP="00B8263B">
      <w:r w:rsidRPr="00B8263B">
        <w:t>Met vriendelijke groet,</w:t>
      </w:r>
      <w:r w:rsidRPr="00B8263B">
        <w:br/>
      </w:r>
      <w:r w:rsidRPr="00B8263B">
        <w:rPr>
          <w:b/>
          <w:bCs/>
        </w:rPr>
        <w:t>Hans Meurs</w:t>
      </w:r>
      <w:r w:rsidRPr="00B8263B">
        <w:br/>
        <w:t>Voorzitter Stichting voor Surinaamse Genealogie</w:t>
      </w:r>
    </w:p>
    <w:p w14:paraId="6C7B32EC" w14:textId="5A274926" w:rsidR="00FF254F" w:rsidRPr="00AC622A" w:rsidRDefault="00FF254F" w:rsidP="00FF254F">
      <w:r w:rsidRPr="00AC622A">
        <w:t xml:space="preserve">*Zie voor de bereikbaarheid en routebeschrijving: </w:t>
      </w:r>
    </w:p>
    <w:p w14:paraId="7DDA9FFC" w14:textId="1D511269" w:rsidR="005D0E0C" w:rsidRDefault="007D04EC">
      <w:r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 wp14:anchorId="70456F5E" wp14:editId="218804C8">
            <wp:simplePos x="0" y="0"/>
            <wp:positionH relativeFrom="column">
              <wp:posOffset>1891665</wp:posOffset>
            </wp:positionH>
            <wp:positionV relativeFrom="paragraph">
              <wp:posOffset>541020</wp:posOffset>
            </wp:positionV>
            <wp:extent cx="1771650" cy="788572"/>
            <wp:effectExtent l="0" t="0" r="0" b="0"/>
            <wp:wrapNone/>
            <wp:docPr id="397832117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484599" name="Afbeelding 491484599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7885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254F" w:rsidRPr="00AC622A">
        <w:t>https://www.ctkerk.nl/uploads/klant219//Routebeschrijving%20CTK%20v2.pdf</w:t>
      </w:r>
      <w:r w:rsidR="00FF254F">
        <w:t>”</w:t>
      </w:r>
    </w:p>
    <w:sectPr w:rsidR="005D0E0C" w:rsidSect="00683D94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6BB"/>
    <w:multiLevelType w:val="multilevel"/>
    <w:tmpl w:val="7C5C4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0441AD"/>
    <w:multiLevelType w:val="multilevel"/>
    <w:tmpl w:val="89D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A94566"/>
    <w:multiLevelType w:val="multilevel"/>
    <w:tmpl w:val="89D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330412"/>
    <w:multiLevelType w:val="multilevel"/>
    <w:tmpl w:val="89D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50574"/>
    <w:multiLevelType w:val="multilevel"/>
    <w:tmpl w:val="D0DE8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2C5017"/>
    <w:multiLevelType w:val="multilevel"/>
    <w:tmpl w:val="89D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334E5D"/>
    <w:multiLevelType w:val="multilevel"/>
    <w:tmpl w:val="89D2E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6958465">
    <w:abstractNumId w:val="0"/>
  </w:num>
  <w:num w:numId="2" w16cid:durableId="593242036">
    <w:abstractNumId w:val="5"/>
  </w:num>
  <w:num w:numId="3" w16cid:durableId="1623999675">
    <w:abstractNumId w:val="4"/>
  </w:num>
  <w:num w:numId="4" w16cid:durableId="1396247494">
    <w:abstractNumId w:val="3"/>
  </w:num>
  <w:num w:numId="5" w16cid:durableId="2125417873">
    <w:abstractNumId w:val="6"/>
  </w:num>
  <w:num w:numId="6" w16cid:durableId="858809637">
    <w:abstractNumId w:val="2"/>
  </w:num>
  <w:num w:numId="7" w16cid:durableId="129252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63B"/>
    <w:rsid w:val="001748CE"/>
    <w:rsid w:val="001F79AE"/>
    <w:rsid w:val="002F105A"/>
    <w:rsid w:val="00342C42"/>
    <w:rsid w:val="003600BD"/>
    <w:rsid w:val="00363FE1"/>
    <w:rsid w:val="003A4E01"/>
    <w:rsid w:val="004B5D1C"/>
    <w:rsid w:val="004F592F"/>
    <w:rsid w:val="005213D3"/>
    <w:rsid w:val="00570B69"/>
    <w:rsid w:val="005D0E0C"/>
    <w:rsid w:val="005F7B28"/>
    <w:rsid w:val="006542CE"/>
    <w:rsid w:val="006810F5"/>
    <w:rsid w:val="00683D94"/>
    <w:rsid w:val="00724140"/>
    <w:rsid w:val="007D04EC"/>
    <w:rsid w:val="00864D51"/>
    <w:rsid w:val="00991F8B"/>
    <w:rsid w:val="009E13DC"/>
    <w:rsid w:val="00A0780F"/>
    <w:rsid w:val="00A30371"/>
    <w:rsid w:val="00A86CC3"/>
    <w:rsid w:val="00AA2DB9"/>
    <w:rsid w:val="00B8263B"/>
    <w:rsid w:val="00BE2C2C"/>
    <w:rsid w:val="00C3582E"/>
    <w:rsid w:val="00C83BEE"/>
    <w:rsid w:val="00CB52B3"/>
    <w:rsid w:val="00D73AB6"/>
    <w:rsid w:val="00DA2EE7"/>
    <w:rsid w:val="00DF76E8"/>
    <w:rsid w:val="00E26A93"/>
    <w:rsid w:val="00E46357"/>
    <w:rsid w:val="00E875D1"/>
    <w:rsid w:val="00EC3511"/>
    <w:rsid w:val="00F06F22"/>
    <w:rsid w:val="00FF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085F7DD"/>
  <w15:chartTrackingRefBased/>
  <w15:docId w15:val="{0175A44D-3083-4559-B030-C4B3EDDE6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263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263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26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26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26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26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26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26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26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263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263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263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263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263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263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26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26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26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263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263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263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26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263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263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8263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8263B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BE2C2C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26A93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63FE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363FE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363FE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hop.ikbenaanwezig.nl/tickets/event/konmakandra-2025?utm_source=chatgp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erwin oehlers</dc:creator>
  <cp:keywords/>
  <dc:description/>
  <cp:lastModifiedBy>Hans Meurs</cp:lastModifiedBy>
  <cp:revision>2</cp:revision>
  <cp:lastPrinted>2025-09-10T13:59:00Z</cp:lastPrinted>
  <dcterms:created xsi:type="dcterms:W3CDTF">2025-10-09T14:32:00Z</dcterms:created>
  <dcterms:modified xsi:type="dcterms:W3CDTF">2025-10-09T14:32:00Z</dcterms:modified>
</cp:coreProperties>
</file>